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43E" w:rsidRPr="00427011" w:rsidRDefault="0034443E" w:rsidP="0034443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 ET CIRCULATION</w:t>
      </w:r>
    </w:p>
    <w:p w:rsidR="0034443E" w:rsidRPr="00427011" w:rsidRDefault="0034443E" w:rsidP="0034443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36748E8" wp14:editId="5C64D8ED">
                <wp:simplePos x="0" y="0"/>
                <wp:positionH relativeFrom="column">
                  <wp:posOffset>2066925</wp:posOffset>
                </wp:positionH>
                <wp:positionV relativeFrom="paragraph">
                  <wp:posOffset>27686</wp:posOffset>
                </wp:positionV>
                <wp:extent cx="2145792" cy="0"/>
                <wp:effectExtent l="38100" t="38100" r="6413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579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2.75pt,2.2pt" to="331.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34443E" w:rsidRPr="00427011" w:rsidRDefault="0034443E" w:rsidP="0034443E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Avenue des Fleurs et rue du Casino</w:t>
      </w:r>
    </w:p>
    <w:p w:rsidR="0034443E" w:rsidRPr="00427011" w:rsidRDefault="0034443E" w:rsidP="0034443E">
      <w:pPr>
        <w:rPr>
          <w:rFonts w:ascii="Arial" w:eastAsia="Calibri" w:hAnsi="Arial" w:cs="Arial"/>
        </w:rPr>
      </w:pPr>
    </w:p>
    <w:p w:rsidR="0034443E" w:rsidRPr="00D33BDA" w:rsidRDefault="0034443E" w:rsidP="0034443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sera alternée </w:t>
      </w:r>
      <w:r>
        <w:rPr>
          <w:rFonts w:ascii="Arial" w:eastAsia="Calibri" w:hAnsi="Arial" w:cs="Arial"/>
          <w:b/>
          <w:u w:val="single"/>
        </w:rPr>
        <w:t>avenue des Fleurs et 106 rue du Casino</w:t>
      </w:r>
      <w:r>
        <w:rPr>
          <w:rFonts w:ascii="Arial" w:eastAsia="Calibri" w:hAnsi="Arial" w:cs="Arial"/>
        </w:rPr>
        <w:t xml:space="preserve"> du 29 mars au 17 avril de</w:t>
      </w:r>
      <w:r w:rsidRPr="00D33BDA">
        <w:rPr>
          <w:rFonts w:ascii="Arial" w:eastAsia="Calibri" w:hAnsi="Arial" w:cs="Arial"/>
        </w:rPr>
        <w:t xml:space="preserve"> 7h30 à 17h30.</w:t>
      </w:r>
    </w:p>
    <w:p w:rsidR="0034443E" w:rsidRDefault="0034443E" w:rsidP="0034443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34443E" w:rsidRDefault="0034443E" w:rsidP="0034443E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La vitesse sur l’emprise de chantier </w:t>
      </w:r>
      <w:r w:rsidR="00C05B2D">
        <w:rPr>
          <w:rFonts w:ascii="Arial" w:eastAsia="Calibri" w:hAnsi="Arial" w:cs="Arial"/>
        </w:rPr>
        <w:t>sera</w:t>
      </w:r>
      <w:r>
        <w:rPr>
          <w:rFonts w:ascii="Arial" w:eastAsia="Calibri" w:hAnsi="Arial" w:cs="Arial"/>
        </w:rPr>
        <w:t xml:space="preserve"> réglementée à 30 km/h</w:t>
      </w:r>
      <w:r w:rsidR="00C05B2D">
        <w:rPr>
          <w:rFonts w:ascii="Arial" w:eastAsia="Calibri" w:hAnsi="Arial" w:cs="Arial"/>
        </w:rPr>
        <w:t>.</w:t>
      </w:r>
    </w:p>
    <w:p w:rsidR="0034443E" w:rsidRDefault="0034443E" w:rsidP="0034443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Les bandes cyclables seront neutralisées.</w:t>
      </w:r>
    </w:p>
    <w:p w:rsidR="0034443E" w:rsidRDefault="0034443E" w:rsidP="0034443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circulation des piétons sera déviée sur le trottoir opposé.</w:t>
      </w:r>
    </w:p>
    <w:p w:rsidR="0034443E" w:rsidRDefault="0034443E" w:rsidP="0034443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sera interdit.</w:t>
      </w:r>
    </w:p>
    <w:p w:rsidR="0034443E" w:rsidRDefault="0034443E" w:rsidP="0034443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34443E" w:rsidRDefault="0034443E" w:rsidP="0034443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34443E" w:rsidSect="00C05B2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240" w:rsidRDefault="00B44240">
      <w:pPr>
        <w:spacing w:after="0" w:line="240" w:lineRule="auto"/>
      </w:pPr>
      <w:r>
        <w:separator/>
      </w:r>
    </w:p>
  </w:endnote>
  <w:endnote w:type="continuationSeparator" w:id="0">
    <w:p w:rsidR="00B44240" w:rsidRDefault="00B44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2D" w:rsidRDefault="00C05B2D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6A5A3FA4" wp14:editId="2348676C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240" w:rsidRDefault="00B44240">
      <w:pPr>
        <w:spacing w:after="0" w:line="240" w:lineRule="auto"/>
      </w:pPr>
      <w:r>
        <w:separator/>
      </w:r>
    </w:p>
  </w:footnote>
  <w:footnote w:type="continuationSeparator" w:id="0">
    <w:p w:rsidR="00B44240" w:rsidRDefault="00B44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2D" w:rsidRDefault="00C05B2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B8F7A04" wp14:editId="4A48EA88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3E"/>
    <w:rsid w:val="0034443E"/>
    <w:rsid w:val="0070583F"/>
    <w:rsid w:val="00B44240"/>
    <w:rsid w:val="00C05B2D"/>
    <w:rsid w:val="00C07165"/>
    <w:rsid w:val="00C95DF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444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4443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444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4443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444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4443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444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444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2021-03-22T18:20:00Z</dcterms:created>
  <dcterms:modified xsi:type="dcterms:W3CDTF">2021-03-22T18:20:00Z</dcterms:modified>
</cp:coreProperties>
</file>