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A9" w:rsidRDefault="002710A9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Default="00DA2FF1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Pr="00DA2FF1" w:rsidRDefault="00DA2FF1" w:rsidP="00DA2FF1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REPRISE DES HORAIRES HABITUELS </w:t>
      </w:r>
      <w:r w:rsidR="00864537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D’ACCUEIL DE </w:t>
      </w:r>
      <w:r w:rsidR="00215394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LA </w:t>
      </w:r>
      <w:r w:rsidR="003D41D5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BIBLIOTHÈQUE LAMARTINE</w:t>
      </w:r>
    </w:p>
    <w:p w:rsidR="00DA2FF1" w:rsidRPr="003D41D5" w:rsidRDefault="00DA2FF1" w:rsidP="00DA2FF1">
      <w:pPr>
        <w:spacing w:line="240" w:lineRule="auto"/>
        <w:rPr>
          <w:rFonts w:ascii="Arial" w:hAnsi="Arial" w:cs="Arial"/>
          <w:color w:val="auto"/>
          <w:lang w:eastAsia="en-US"/>
        </w:rPr>
      </w:pPr>
    </w:p>
    <w:p w:rsidR="003D41D5" w:rsidRPr="003D41D5" w:rsidRDefault="00DA2FF1" w:rsidP="0086453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D41D5">
        <w:rPr>
          <w:rFonts w:ascii="Arial" w:eastAsia="Times New Roman" w:hAnsi="Arial" w:cs="Arial"/>
          <w:lang w:eastAsia="fr-FR"/>
        </w:rPr>
        <w:t xml:space="preserve">En raison du couvre-feu retardé à 19h depuis le samedi 20 mars, </w:t>
      </w:r>
      <w:r w:rsidR="00341493" w:rsidRPr="003D41D5">
        <w:rPr>
          <w:rFonts w:ascii="Arial" w:eastAsia="Times New Roman" w:hAnsi="Arial" w:cs="Arial"/>
          <w:b/>
          <w:u w:val="single"/>
          <w:lang w:eastAsia="fr-FR"/>
        </w:rPr>
        <w:t>les horaires de la bibliothèque Lamartine</w:t>
      </w:r>
      <w:r w:rsidR="00341493" w:rsidRPr="003D41D5">
        <w:rPr>
          <w:rFonts w:ascii="Arial" w:eastAsia="Times New Roman" w:hAnsi="Arial" w:cs="Arial"/>
          <w:lang w:eastAsia="fr-FR"/>
        </w:rPr>
        <w:t xml:space="preserve"> sont rétablis dès le 22 mars 2021 aux horaires habituels</w:t>
      </w:r>
      <w:r w:rsidR="003D41D5" w:rsidRPr="003D41D5">
        <w:rPr>
          <w:rFonts w:ascii="Arial" w:eastAsia="Times New Roman" w:hAnsi="Arial" w:cs="Arial"/>
          <w:lang w:eastAsia="fr-FR"/>
        </w:rPr>
        <w:t>, à savoir :</w:t>
      </w:r>
      <w:bookmarkStart w:id="0" w:name="_GoBack"/>
      <w:bookmarkEnd w:id="0"/>
    </w:p>
    <w:p w:rsidR="003D41D5" w:rsidRPr="003D41D5" w:rsidRDefault="003D41D5" w:rsidP="00341493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:rsidR="003D41D5" w:rsidRPr="003D41D5" w:rsidRDefault="003D41D5" w:rsidP="00341493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:rsidR="00341493" w:rsidRPr="003D41D5" w:rsidRDefault="003D41D5" w:rsidP="003D41D5">
      <w:pPr>
        <w:pStyle w:val="Paragraphedeliste"/>
        <w:numPr>
          <w:ilvl w:val="0"/>
          <w:numId w:val="5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lang w:eastAsia="fr-FR"/>
        </w:rPr>
      </w:pPr>
      <w:proofErr w:type="gramStart"/>
      <w:r w:rsidRPr="003D41D5">
        <w:rPr>
          <w:rFonts w:ascii="Arial" w:eastAsia="Times New Roman" w:hAnsi="Arial" w:cs="Arial"/>
          <w:b w:val="0"/>
          <w:color w:val="000000"/>
          <w:lang w:eastAsia="fr-FR"/>
        </w:rPr>
        <w:t>les m</w:t>
      </w:r>
      <w:r w:rsidR="00341493" w:rsidRPr="003D41D5">
        <w:rPr>
          <w:rFonts w:ascii="Arial" w:eastAsia="Times New Roman" w:hAnsi="Arial" w:cs="Arial"/>
          <w:b w:val="0"/>
          <w:color w:val="000000"/>
          <w:lang w:eastAsia="fr-FR"/>
        </w:rPr>
        <w:t>ardi</w:t>
      </w:r>
      <w:proofErr w:type="gramEnd"/>
      <w:r w:rsidR="00341493" w:rsidRPr="003D41D5">
        <w:rPr>
          <w:rFonts w:ascii="Arial" w:eastAsia="Times New Roman" w:hAnsi="Arial" w:cs="Arial"/>
          <w:b w:val="0"/>
          <w:color w:val="000000"/>
          <w:lang w:eastAsia="fr-FR"/>
        </w:rPr>
        <w:t>, mercredi et vendredi de 10h à 12h et de 13h30 à 18h</w:t>
      </w:r>
    </w:p>
    <w:p w:rsidR="00341493" w:rsidRPr="003D41D5" w:rsidRDefault="003D41D5" w:rsidP="003D41D5">
      <w:pPr>
        <w:pStyle w:val="Paragraphedeliste"/>
        <w:numPr>
          <w:ilvl w:val="0"/>
          <w:numId w:val="5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lang w:eastAsia="fr-FR"/>
        </w:rPr>
      </w:pPr>
      <w:r w:rsidRPr="003D41D5">
        <w:rPr>
          <w:rFonts w:ascii="Arial" w:eastAsia="Times New Roman" w:hAnsi="Arial" w:cs="Arial"/>
          <w:b w:val="0"/>
          <w:color w:val="000000"/>
          <w:lang w:eastAsia="fr-FR"/>
        </w:rPr>
        <w:t>le s</w:t>
      </w:r>
      <w:r w:rsidR="00341493" w:rsidRPr="003D41D5">
        <w:rPr>
          <w:rFonts w:ascii="Arial" w:eastAsia="Times New Roman" w:hAnsi="Arial" w:cs="Arial"/>
          <w:b w:val="0"/>
          <w:color w:val="000000"/>
          <w:lang w:eastAsia="fr-FR"/>
        </w:rPr>
        <w:t>amedi de 10h à 12h et de 13h30 à 17h</w:t>
      </w:r>
    </w:p>
    <w:p w:rsidR="00341493" w:rsidRPr="003D41D5" w:rsidRDefault="003D41D5" w:rsidP="003D41D5">
      <w:pPr>
        <w:pStyle w:val="Paragraphedeliste"/>
        <w:numPr>
          <w:ilvl w:val="0"/>
          <w:numId w:val="5"/>
        </w:numPr>
        <w:suppressAutoHyphens w:val="0"/>
        <w:overflowPunct/>
        <w:spacing w:after="0" w:line="240" w:lineRule="auto"/>
        <w:rPr>
          <w:rFonts w:ascii="Arial" w:eastAsia="Times New Roman" w:hAnsi="Arial" w:cs="Arial"/>
          <w:b w:val="0"/>
          <w:color w:val="000000"/>
          <w:lang w:eastAsia="fr-FR"/>
        </w:rPr>
      </w:pPr>
      <w:r w:rsidRPr="003D41D5">
        <w:rPr>
          <w:rFonts w:ascii="Arial" w:eastAsia="Times New Roman" w:hAnsi="Arial" w:cs="Arial"/>
          <w:b w:val="0"/>
          <w:color w:val="000000"/>
          <w:lang w:eastAsia="fr-FR"/>
        </w:rPr>
        <w:t>la bibliothèque reste f</w:t>
      </w:r>
      <w:r w:rsidR="00341493" w:rsidRPr="003D41D5">
        <w:rPr>
          <w:rFonts w:ascii="Arial" w:eastAsia="Times New Roman" w:hAnsi="Arial" w:cs="Arial"/>
          <w:b w:val="0"/>
          <w:color w:val="000000"/>
          <w:lang w:eastAsia="fr-FR"/>
        </w:rPr>
        <w:t>ermée le lundi et le jeudi</w:t>
      </w:r>
      <w:r w:rsidRPr="003D41D5">
        <w:rPr>
          <w:rFonts w:ascii="Arial" w:eastAsia="Times New Roman" w:hAnsi="Arial" w:cs="Arial"/>
          <w:b w:val="0"/>
          <w:color w:val="000000"/>
          <w:lang w:eastAsia="fr-FR"/>
        </w:rPr>
        <w:t xml:space="preserve"> </w:t>
      </w:r>
    </w:p>
    <w:p w:rsidR="00341493" w:rsidRPr="003D41D5" w:rsidRDefault="00341493" w:rsidP="00215394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:rsidR="00341493" w:rsidRPr="003D41D5" w:rsidRDefault="00341493" w:rsidP="00215394">
      <w:pPr>
        <w:suppressAutoHyphens w:val="0"/>
        <w:overflowPunct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sectPr w:rsidR="00341493" w:rsidRPr="003D41D5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3AE" w:rsidRDefault="00E323AE">
      <w:pPr>
        <w:spacing w:after="0" w:line="240" w:lineRule="auto"/>
      </w:pPr>
      <w:r>
        <w:separator/>
      </w:r>
    </w:p>
  </w:endnote>
  <w:endnote w:type="continuationSeparator" w:id="0">
    <w:p w:rsidR="00E323AE" w:rsidRDefault="00E32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 wp14:anchorId="232D89A5" wp14:editId="2506387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3AE" w:rsidRDefault="00E323AE">
      <w:pPr>
        <w:spacing w:after="0" w:line="240" w:lineRule="auto"/>
      </w:pPr>
      <w:r>
        <w:separator/>
      </w:r>
    </w:p>
  </w:footnote>
  <w:footnote w:type="continuationSeparator" w:id="0">
    <w:p w:rsidR="00E323AE" w:rsidRDefault="00E32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7898A0B4" wp14:editId="125A099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7D29"/>
    <w:multiLevelType w:val="hybridMultilevel"/>
    <w:tmpl w:val="D78A7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90391"/>
    <w:multiLevelType w:val="hybridMultilevel"/>
    <w:tmpl w:val="104C8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074DB"/>
    <w:multiLevelType w:val="hybridMultilevel"/>
    <w:tmpl w:val="8A76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A58E2"/>
    <w:multiLevelType w:val="multilevel"/>
    <w:tmpl w:val="4A2C0960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73A55F39"/>
    <w:multiLevelType w:val="multilevel"/>
    <w:tmpl w:val="CA76A9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9"/>
    <w:rsid w:val="001968CD"/>
    <w:rsid w:val="001D13DF"/>
    <w:rsid w:val="00215394"/>
    <w:rsid w:val="002710A9"/>
    <w:rsid w:val="00341493"/>
    <w:rsid w:val="003D41D5"/>
    <w:rsid w:val="00443C58"/>
    <w:rsid w:val="004A4DF2"/>
    <w:rsid w:val="00537A19"/>
    <w:rsid w:val="0059340F"/>
    <w:rsid w:val="00864537"/>
    <w:rsid w:val="00A50919"/>
    <w:rsid w:val="00B14D63"/>
    <w:rsid w:val="00B77C4B"/>
    <w:rsid w:val="00DA2FF1"/>
    <w:rsid w:val="00E3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  <w:style w:type="character" w:customStyle="1" w:styleId="object">
    <w:name w:val="object"/>
    <w:basedOn w:val="Policepardfaut"/>
    <w:rsid w:val="00A50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  <w:style w:type="character" w:customStyle="1" w:styleId="object">
    <w:name w:val="object"/>
    <w:basedOn w:val="Policepardfaut"/>
    <w:rsid w:val="00A5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3</cp:revision>
  <cp:lastPrinted>2021-03-12T16:27:00Z</cp:lastPrinted>
  <dcterms:created xsi:type="dcterms:W3CDTF">2021-03-22T13:53:00Z</dcterms:created>
  <dcterms:modified xsi:type="dcterms:W3CDTF">2021-03-22T13:55:00Z</dcterms:modified>
  <dc:language>fr-FR</dc:language>
</cp:coreProperties>
</file>